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u w:val="single"/>
          <w:lang w:val="en-US" w:eastAsia="zh-CN"/>
        </w:rPr>
        <w:t>显微镜一批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省平台（珠海区域）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u w:val="single"/>
          <w:lang w:val="en-US" w:eastAsia="zh-CN"/>
        </w:rPr>
        <w:t>显微镜一批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11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78629F8"/>
    <w:rsid w:val="156707B5"/>
    <w:rsid w:val="19B94319"/>
    <w:rsid w:val="229F7742"/>
    <w:rsid w:val="252D50E0"/>
    <w:rsid w:val="28A0228D"/>
    <w:rsid w:val="3BC81616"/>
    <w:rsid w:val="3DA07527"/>
    <w:rsid w:val="4E01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474</Words>
  <Characters>488</Characters>
  <Lines>4</Lines>
  <Paragraphs>1</Paragraphs>
  <TotalTime>3</TotalTime>
  <ScaleCrop>false</ScaleCrop>
  <LinksUpToDate>false</LinksUpToDate>
  <CharactersWithSpaces>494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Leung</cp:lastModifiedBy>
  <dcterms:modified xsi:type="dcterms:W3CDTF">2025-05-15T01:04:49Z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eyJoZGlkIjoiMTdiNjUwYmY3Y2YyNmIwODIyM2JjOGY5MzA5MzMwYjMiLCJ1c2VySWQiOiIxMjUxNzIxMTIxIn0=</vt:lpwstr>
  </property>
</Properties>
</file>