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高通量测序（产前诊断、病源微生物）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高通量测序（产前诊断、病源微生物）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3A3F69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2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2026-03-02T03:20:11Z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