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093BD" w14:textId="77777777" w:rsidR="00735036" w:rsidRDefault="00735036" w:rsidP="00735036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附件1：</w:t>
      </w:r>
    </w:p>
    <w:p w14:paraId="4BC07B72" w14:textId="77777777" w:rsidR="00735036" w:rsidRDefault="00735036" w:rsidP="00735036">
      <w:pPr>
        <w:ind w:firstLineChars="900" w:firstLine="325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用户需求书</w:t>
      </w:r>
    </w:p>
    <w:p w14:paraId="324CB0B0" w14:textId="77777777" w:rsidR="00735036" w:rsidRDefault="00735036" w:rsidP="00735036">
      <w:pPr>
        <w:ind w:firstLineChars="200" w:firstLine="560"/>
        <w:rPr>
          <w:sz w:val="28"/>
          <w:szCs w:val="28"/>
        </w:rPr>
      </w:pPr>
      <w:r w:rsidRPr="00F8189D">
        <w:rPr>
          <w:rFonts w:hint="eastAsia"/>
          <w:sz w:val="28"/>
          <w:szCs w:val="28"/>
        </w:rPr>
        <w:t>中山大学附属第五医院</w:t>
      </w:r>
      <w:r w:rsidRPr="00F8189D">
        <w:rPr>
          <w:sz w:val="28"/>
          <w:szCs w:val="28"/>
        </w:rPr>
        <w:t>静脉用药调配中心和核磁共振区域均在医技楼一层，中间天井区域又存在加建楼板</w:t>
      </w:r>
      <w:r w:rsidRPr="00F8189D">
        <w:rPr>
          <w:sz w:val="28"/>
          <w:szCs w:val="28"/>
        </w:rPr>
        <w:t>,</w:t>
      </w:r>
      <w:r w:rsidRPr="00F8189D">
        <w:rPr>
          <w:sz w:val="28"/>
          <w:szCs w:val="28"/>
        </w:rPr>
        <w:t>因结构与结构相关联，做结构分析计算时，相邻构件受力状况均需考虑，因此建议对此区域进行整体安全性鉴定</w:t>
      </w:r>
      <w:r>
        <w:rPr>
          <w:rFonts w:hint="eastAsia"/>
          <w:sz w:val="28"/>
          <w:szCs w:val="28"/>
        </w:rPr>
        <w:t>，此区域</w:t>
      </w:r>
      <w:r w:rsidRPr="00F8189D">
        <w:rPr>
          <w:rFonts w:hint="eastAsia"/>
          <w:sz w:val="28"/>
          <w:szCs w:val="28"/>
        </w:rPr>
        <w:t>鉴定面积约</w:t>
      </w:r>
      <w:r w:rsidRPr="00F8189D">
        <w:rPr>
          <w:sz w:val="28"/>
          <w:szCs w:val="28"/>
        </w:rPr>
        <w:t>1947.2</w:t>
      </w:r>
      <w:r w:rsidRPr="00F8189D">
        <w:rPr>
          <w:rFonts w:hint="eastAsia"/>
          <w:sz w:val="28"/>
          <w:szCs w:val="28"/>
        </w:rPr>
        <w:t>㎡</w:t>
      </w:r>
      <w:r>
        <w:rPr>
          <w:rFonts w:hint="eastAsia"/>
          <w:sz w:val="28"/>
          <w:szCs w:val="28"/>
        </w:rPr>
        <w:t>；</w:t>
      </w:r>
      <w:r w:rsidRPr="00F8189D">
        <w:rPr>
          <w:rFonts w:hint="eastAsia"/>
          <w:sz w:val="28"/>
          <w:szCs w:val="28"/>
        </w:rPr>
        <w:t>内科楼一层中心药房（钢结构</w:t>
      </w:r>
      <w:r>
        <w:rPr>
          <w:rFonts w:hint="eastAsia"/>
          <w:sz w:val="28"/>
          <w:szCs w:val="28"/>
        </w:rPr>
        <w:t>）</w:t>
      </w:r>
      <w:r w:rsidRPr="00F8189D">
        <w:rPr>
          <w:rFonts w:hint="eastAsia"/>
          <w:sz w:val="28"/>
          <w:szCs w:val="28"/>
        </w:rPr>
        <w:t>拟鉴定面积约</w:t>
      </w:r>
      <w:r w:rsidRPr="00F8189D">
        <w:rPr>
          <w:rFonts w:hint="eastAsia"/>
          <w:sz w:val="28"/>
          <w:szCs w:val="28"/>
        </w:rPr>
        <w:t xml:space="preserve"> 406</w:t>
      </w:r>
      <w:r w:rsidRPr="00F8189D">
        <w:rPr>
          <w:rFonts w:hint="eastAsia"/>
          <w:sz w:val="28"/>
          <w:szCs w:val="28"/>
        </w:rPr>
        <w:t>㎡</w:t>
      </w:r>
      <w:r>
        <w:rPr>
          <w:rFonts w:hint="eastAsia"/>
          <w:sz w:val="28"/>
          <w:szCs w:val="28"/>
        </w:rPr>
        <w:t>，预计总鉴定面积约为</w:t>
      </w:r>
      <w:r>
        <w:rPr>
          <w:rFonts w:hint="eastAsia"/>
          <w:sz w:val="28"/>
          <w:szCs w:val="28"/>
        </w:rPr>
        <w:t>2353.2</w:t>
      </w:r>
      <w:r w:rsidRPr="00F8189D">
        <w:rPr>
          <w:rFonts w:hint="eastAsia"/>
          <w:sz w:val="28"/>
          <w:szCs w:val="28"/>
        </w:rPr>
        <w:t>㎡</w:t>
      </w:r>
      <w:r>
        <w:rPr>
          <w:rFonts w:hint="eastAsia"/>
          <w:sz w:val="28"/>
          <w:szCs w:val="28"/>
        </w:rPr>
        <w:t>。</w:t>
      </w:r>
    </w:p>
    <w:p w14:paraId="43231579" w14:textId="77777777" w:rsidR="00735036" w:rsidRDefault="00735036" w:rsidP="007350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工期要求：</w:t>
      </w:r>
      <w:r w:rsidRPr="0080386C">
        <w:rPr>
          <w:rFonts w:hint="eastAsia"/>
          <w:sz w:val="28"/>
          <w:szCs w:val="28"/>
        </w:rPr>
        <w:t>乙方在合同签订生效后与甲方共同协商确定进场检测时间，乙方</w:t>
      </w:r>
      <w:r w:rsidRPr="0080386C">
        <w:rPr>
          <w:rFonts w:hint="eastAsia"/>
          <w:sz w:val="28"/>
          <w:szCs w:val="28"/>
        </w:rPr>
        <w:t>1-2</w:t>
      </w:r>
      <w:r w:rsidRPr="0080386C">
        <w:rPr>
          <w:rFonts w:hint="eastAsia"/>
          <w:sz w:val="28"/>
          <w:szCs w:val="28"/>
        </w:rPr>
        <w:t>个工作日内完成现场检测工作，完成现场检测工作后</w:t>
      </w:r>
      <w:r w:rsidRPr="0080386C">
        <w:rPr>
          <w:rFonts w:hint="eastAsia"/>
          <w:sz w:val="28"/>
          <w:szCs w:val="28"/>
        </w:rPr>
        <w:t>15</w:t>
      </w:r>
      <w:r w:rsidRPr="0080386C">
        <w:rPr>
          <w:rFonts w:hint="eastAsia"/>
          <w:sz w:val="28"/>
          <w:szCs w:val="28"/>
        </w:rPr>
        <w:t>个工作日内提交正式鉴定报告。</w:t>
      </w:r>
    </w:p>
    <w:p w14:paraId="33FB8C03" w14:textId="77777777" w:rsidR="00735036" w:rsidRDefault="00735036" w:rsidP="00735036">
      <w:pPr>
        <w:widowControl/>
        <w:jc w:val="left"/>
      </w:pPr>
      <w:r>
        <w:br w:type="page"/>
      </w:r>
    </w:p>
    <w:p w14:paraId="19717B71" w14:textId="2F39C9F4" w:rsidR="00735036" w:rsidRDefault="00735036" w:rsidP="00735036">
      <w:pPr>
        <w:widowControl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合同模板</w:t>
      </w:r>
    </w:p>
    <w:p w14:paraId="31997070" w14:textId="77777777" w:rsidR="00735036" w:rsidRPr="00C942C7" w:rsidRDefault="00735036" w:rsidP="00735036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 w:rsidRPr="00C942C7">
        <w:rPr>
          <w:rFonts w:ascii="仿宋" w:eastAsia="仿宋" w:hAnsi="仿宋" w:cs="仿宋" w:hint="eastAsia"/>
          <w:sz w:val="32"/>
          <w:szCs w:val="32"/>
        </w:rPr>
        <w:t>另册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667B345E" w14:textId="77777777" w:rsidR="00735036" w:rsidRDefault="00735036" w:rsidP="00735036">
      <w:pPr>
        <w:widowControl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br w:type="page"/>
      </w:r>
    </w:p>
    <w:p w14:paraId="1F94DAC5" w14:textId="57055F72" w:rsidR="00735036" w:rsidRDefault="00735036" w:rsidP="00735036">
      <w:pPr>
        <w:widowControl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相关图纸</w:t>
      </w:r>
    </w:p>
    <w:p w14:paraId="2C9986D8" w14:textId="77777777" w:rsidR="00735036" w:rsidRPr="00C942C7" w:rsidRDefault="00735036" w:rsidP="00735036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 w:rsidRPr="00C942C7">
        <w:rPr>
          <w:rFonts w:ascii="仿宋" w:eastAsia="仿宋" w:hAnsi="仿宋" w:cs="仿宋" w:hint="eastAsia"/>
          <w:sz w:val="32"/>
          <w:szCs w:val="32"/>
        </w:rPr>
        <w:t>另册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18D6C6B1" w14:textId="77777777" w:rsidR="00735036" w:rsidRDefault="00735036" w:rsidP="00735036">
      <w:pPr>
        <w:widowControl/>
        <w:jc w:val="left"/>
        <w:rPr>
          <w:rFonts w:ascii="仿宋" w:eastAsia="仿宋" w:hAnsi="仿宋" w:cs="仿宋"/>
          <w:sz w:val="32"/>
          <w:szCs w:val="32"/>
        </w:rPr>
      </w:pPr>
    </w:p>
    <w:p w14:paraId="02912CF3" w14:textId="217D3A35" w:rsidR="00735036" w:rsidRDefault="00735036" w:rsidP="00735036">
      <w:pPr>
        <w:widowControl/>
        <w:jc w:val="left"/>
      </w:pPr>
    </w:p>
    <w:sectPr w:rsidR="00735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7C30D" w14:textId="77777777" w:rsidR="00735036" w:rsidRDefault="00735036" w:rsidP="00735036">
      <w:r>
        <w:separator/>
      </w:r>
    </w:p>
  </w:endnote>
  <w:endnote w:type="continuationSeparator" w:id="0">
    <w:p w14:paraId="37DD252C" w14:textId="77777777" w:rsidR="00735036" w:rsidRDefault="00735036" w:rsidP="0073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54AE6" w14:textId="77777777" w:rsidR="00735036" w:rsidRDefault="00735036" w:rsidP="00735036">
      <w:r>
        <w:separator/>
      </w:r>
    </w:p>
  </w:footnote>
  <w:footnote w:type="continuationSeparator" w:id="0">
    <w:p w14:paraId="475AF9A4" w14:textId="77777777" w:rsidR="00735036" w:rsidRDefault="00735036" w:rsidP="00735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2CA0"/>
    <w:rsid w:val="00000D4F"/>
    <w:rsid w:val="00002AD5"/>
    <w:rsid w:val="00004322"/>
    <w:rsid w:val="000073C4"/>
    <w:rsid w:val="00014AAE"/>
    <w:rsid w:val="00030019"/>
    <w:rsid w:val="00042768"/>
    <w:rsid w:val="0004325C"/>
    <w:rsid w:val="00046667"/>
    <w:rsid w:val="0005460B"/>
    <w:rsid w:val="00070F11"/>
    <w:rsid w:val="000717E4"/>
    <w:rsid w:val="00073728"/>
    <w:rsid w:val="00075002"/>
    <w:rsid w:val="0007704E"/>
    <w:rsid w:val="000831E3"/>
    <w:rsid w:val="000A665F"/>
    <w:rsid w:val="000D6F93"/>
    <w:rsid w:val="000E3B03"/>
    <w:rsid w:val="000E5DB1"/>
    <w:rsid w:val="000F42F3"/>
    <w:rsid w:val="00107845"/>
    <w:rsid w:val="001079C0"/>
    <w:rsid w:val="00113D54"/>
    <w:rsid w:val="00136EB4"/>
    <w:rsid w:val="00142484"/>
    <w:rsid w:val="00150133"/>
    <w:rsid w:val="0016056E"/>
    <w:rsid w:val="0016122E"/>
    <w:rsid w:val="00165EE8"/>
    <w:rsid w:val="00170783"/>
    <w:rsid w:val="00181070"/>
    <w:rsid w:val="00186F65"/>
    <w:rsid w:val="0018780B"/>
    <w:rsid w:val="00192DFB"/>
    <w:rsid w:val="001A0ACF"/>
    <w:rsid w:val="001B01F9"/>
    <w:rsid w:val="001B3B32"/>
    <w:rsid w:val="001B4455"/>
    <w:rsid w:val="001C52D4"/>
    <w:rsid w:val="001C584C"/>
    <w:rsid w:val="001C636F"/>
    <w:rsid w:val="001D2755"/>
    <w:rsid w:val="001D3F62"/>
    <w:rsid w:val="001D49FD"/>
    <w:rsid w:val="001D7BDF"/>
    <w:rsid w:val="001F700C"/>
    <w:rsid w:val="002049AC"/>
    <w:rsid w:val="00207CB9"/>
    <w:rsid w:val="00213577"/>
    <w:rsid w:val="00225BBF"/>
    <w:rsid w:val="002270D0"/>
    <w:rsid w:val="00230270"/>
    <w:rsid w:val="0023776A"/>
    <w:rsid w:val="00242F50"/>
    <w:rsid w:val="002531D8"/>
    <w:rsid w:val="0026242A"/>
    <w:rsid w:val="00285B96"/>
    <w:rsid w:val="002976FA"/>
    <w:rsid w:val="002A018C"/>
    <w:rsid w:val="002A68F0"/>
    <w:rsid w:val="002B0286"/>
    <w:rsid w:val="002B591F"/>
    <w:rsid w:val="002B5FC7"/>
    <w:rsid w:val="002B6A8B"/>
    <w:rsid w:val="002D0638"/>
    <w:rsid w:val="002E0384"/>
    <w:rsid w:val="002F0835"/>
    <w:rsid w:val="0030017F"/>
    <w:rsid w:val="00303395"/>
    <w:rsid w:val="00305AC9"/>
    <w:rsid w:val="00313C6E"/>
    <w:rsid w:val="00314789"/>
    <w:rsid w:val="00316B30"/>
    <w:rsid w:val="00336EB3"/>
    <w:rsid w:val="00350BC5"/>
    <w:rsid w:val="00360744"/>
    <w:rsid w:val="00371A9B"/>
    <w:rsid w:val="003720EE"/>
    <w:rsid w:val="0037314D"/>
    <w:rsid w:val="00376B20"/>
    <w:rsid w:val="003828D7"/>
    <w:rsid w:val="00392789"/>
    <w:rsid w:val="00392994"/>
    <w:rsid w:val="003B1C76"/>
    <w:rsid w:val="003C5D8A"/>
    <w:rsid w:val="003C6D17"/>
    <w:rsid w:val="003D0478"/>
    <w:rsid w:val="003E2CE3"/>
    <w:rsid w:val="003E35EA"/>
    <w:rsid w:val="003E573E"/>
    <w:rsid w:val="003E6244"/>
    <w:rsid w:val="003F40D9"/>
    <w:rsid w:val="00400E55"/>
    <w:rsid w:val="0040387B"/>
    <w:rsid w:val="00406B5C"/>
    <w:rsid w:val="004133BD"/>
    <w:rsid w:val="00420A46"/>
    <w:rsid w:val="00437CB4"/>
    <w:rsid w:val="00462B81"/>
    <w:rsid w:val="004633E6"/>
    <w:rsid w:val="00464D1F"/>
    <w:rsid w:val="00471B19"/>
    <w:rsid w:val="004860B1"/>
    <w:rsid w:val="00493312"/>
    <w:rsid w:val="004A6B38"/>
    <w:rsid w:val="004A7E53"/>
    <w:rsid w:val="004B6A06"/>
    <w:rsid w:val="004C0974"/>
    <w:rsid w:val="004C1222"/>
    <w:rsid w:val="004D7454"/>
    <w:rsid w:val="004E0A05"/>
    <w:rsid w:val="004F4917"/>
    <w:rsid w:val="005119BD"/>
    <w:rsid w:val="00521C8A"/>
    <w:rsid w:val="005233CC"/>
    <w:rsid w:val="00533930"/>
    <w:rsid w:val="005368B3"/>
    <w:rsid w:val="005375AC"/>
    <w:rsid w:val="0054146C"/>
    <w:rsid w:val="00541EF1"/>
    <w:rsid w:val="00545B2A"/>
    <w:rsid w:val="00551579"/>
    <w:rsid w:val="00563A8B"/>
    <w:rsid w:val="00565207"/>
    <w:rsid w:val="00572837"/>
    <w:rsid w:val="00575EE4"/>
    <w:rsid w:val="00585F4E"/>
    <w:rsid w:val="005906EA"/>
    <w:rsid w:val="00590C5E"/>
    <w:rsid w:val="00597039"/>
    <w:rsid w:val="005A2A47"/>
    <w:rsid w:val="005B2886"/>
    <w:rsid w:val="005B31F4"/>
    <w:rsid w:val="005B54A4"/>
    <w:rsid w:val="005C5002"/>
    <w:rsid w:val="005D200C"/>
    <w:rsid w:val="005D39E9"/>
    <w:rsid w:val="005D6A5D"/>
    <w:rsid w:val="005E31F7"/>
    <w:rsid w:val="005E339B"/>
    <w:rsid w:val="005F1F6F"/>
    <w:rsid w:val="00603D61"/>
    <w:rsid w:val="00610A1F"/>
    <w:rsid w:val="0062749D"/>
    <w:rsid w:val="00633194"/>
    <w:rsid w:val="006353B3"/>
    <w:rsid w:val="00640C1E"/>
    <w:rsid w:val="00651229"/>
    <w:rsid w:val="00651E3E"/>
    <w:rsid w:val="0066398E"/>
    <w:rsid w:val="00666B27"/>
    <w:rsid w:val="00684161"/>
    <w:rsid w:val="006868AB"/>
    <w:rsid w:val="00694C12"/>
    <w:rsid w:val="006A18B8"/>
    <w:rsid w:val="006B02BF"/>
    <w:rsid w:val="006B4D8D"/>
    <w:rsid w:val="006C14CB"/>
    <w:rsid w:val="006C5155"/>
    <w:rsid w:val="006D0C6B"/>
    <w:rsid w:val="006E45DD"/>
    <w:rsid w:val="006E54EB"/>
    <w:rsid w:val="006F2827"/>
    <w:rsid w:val="006F31C1"/>
    <w:rsid w:val="006F5CBD"/>
    <w:rsid w:val="0072146E"/>
    <w:rsid w:val="00727D9B"/>
    <w:rsid w:val="007309C5"/>
    <w:rsid w:val="00735036"/>
    <w:rsid w:val="0073701A"/>
    <w:rsid w:val="007411AB"/>
    <w:rsid w:val="00741272"/>
    <w:rsid w:val="007424B4"/>
    <w:rsid w:val="00742A63"/>
    <w:rsid w:val="00751F42"/>
    <w:rsid w:val="00756F06"/>
    <w:rsid w:val="0076072D"/>
    <w:rsid w:val="00760A84"/>
    <w:rsid w:val="00761BC3"/>
    <w:rsid w:val="00761EEE"/>
    <w:rsid w:val="0076618F"/>
    <w:rsid w:val="0077605F"/>
    <w:rsid w:val="00781D2D"/>
    <w:rsid w:val="00790ED9"/>
    <w:rsid w:val="00792D85"/>
    <w:rsid w:val="00792EE2"/>
    <w:rsid w:val="00794C3A"/>
    <w:rsid w:val="007A3202"/>
    <w:rsid w:val="007A7F1B"/>
    <w:rsid w:val="007B1083"/>
    <w:rsid w:val="007C6C23"/>
    <w:rsid w:val="007D4ED5"/>
    <w:rsid w:val="007E1D82"/>
    <w:rsid w:val="007F2FC9"/>
    <w:rsid w:val="007F66DB"/>
    <w:rsid w:val="00800707"/>
    <w:rsid w:val="008076C9"/>
    <w:rsid w:val="008175A8"/>
    <w:rsid w:val="00831C3C"/>
    <w:rsid w:val="00854E0D"/>
    <w:rsid w:val="008629AD"/>
    <w:rsid w:val="00867D72"/>
    <w:rsid w:val="00872CA0"/>
    <w:rsid w:val="00874A5F"/>
    <w:rsid w:val="0087675F"/>
    <w:rsid w:val="008830E0"/>
    <w:rsid w:val="008878A8"/>
    <w:rsid w:val="008A41A4"/>
    <w:rsid w:val="008A44BC"/>
    <w:rsid w:val="008B5521"/>
    <w:rsid w:val="008C0F04"/>
    <w:rsid w:val="008C1BC6"/>
    <w:rsid w:val="008D124E"/>
    <w:rsid w:val="008D2D22"/>
    <w:rsid w:val="008E412D"/>
    <w:rsid w:val="008E4E47"/>
    <w:rsid w:val="008E7667"/>
    <w:rsid w:val="008F18D2"/>
    <w:rsid w:val="008F2A67"/>
    <w:rsid w:val="009033B0"/>
    <w:rsid w:val="00907B23"/>
    <w:rsid w:val="00913B5C"/>
    <w:rsid w:val="00930BAA"/>
    <w:rsid w:val="0093240B"/>
    <w:rsid w:val="0094631A"/>
    <w:rsid w:val="009648C7"/>
    <w:rsid w:val="00980D75"/>
    <w:rsid w:val="009860FD"/>
    <w:rsid w:val="009A2D17"/>
    <w:rsid w:val="009A4613"/>
    <w:rsid w:val="009C0C41"/>
    <w:rsid w:val="009C3A1D"/>
    <w:rsid w:val="009E3D4F"/>
    <w:rsid w:val="009F1ACD"/>
    <w:rsid w:val="00A1071F"/>
    <w:rsid w:val="00A32AED"/>
    <w:rsid w:val="00A41777"/>
    <w:rsid w:val="00A423BF"/>
    <w:rsid w:val="00A42B05"/>
    <w:rsid w:val="00A43AC6"/>
    <w:rsid w:val="00A46908"/>
    <w:rsid w:val="00A472AD"/>
    <w:rsid w:val="00A6482D"/>
    <w:rsid w:val="00A8423B"/>
    <w:rsid w:val="00A86121"/>
    <w:rsid w:val="00A9103E"/>
    <w:rsid w:val="00A913FD"/>
    <w:rsid w:val="00A916CB"/>
    <w:rsid w:val="00A92045"/>
    <w:rsid w:val="00AA7D04"/>
    <w:rsid w:val="00AC40AF"/>
    <w:rsid w:val="00AC523D"/>
    <w:rsid w:val="00AF6876"/>
    <w:rsid w:val="00B0426A"/>
    <w:rsid w:val="00B04FC9"/>
    <w:rsid w:val="00B06A49"/>
    <w:rsid w:val="00B07C9A"/>
    <w:rsid w:val="00B12916"/>
    <w:rsid w:val="00B21B1C"/>
    <w:rsid w:val="00B25088"/>
    <w:rsid w:val="00B318B0"/>
    <w:rsid w:val="00B37A65"/>
    <w:rsid w:val="00B43309"/>
    <w:rsid w:val="00B46380"/>
    <w:rsid w:val="00B510F0"/>
    <w:rsid w:val="00B619AC"/>
    <w:rsid w:val="00B70DF4"/>
    <w:rsid w:val="00B7578E"/>
    <w:rsid w:val="00B76FCD"/>
    <w:rsid w:val="00B802EA"/>
    <w:rsid w:val="00B8294B"/>
    <w:rsid w:val="00B84AD4"/>
    <w:rsid w:val="00B9117F"/>
    <w:rsid w:val="00B97CB5"/>
    <w:rsid w:val="00BA5B87"/>
    <w:rsid w:val="00BA6934"/>
    <w:rsid w:val="00BA6B31"/>
    <w:rsid w:val="00BB4DCF"/>
    <w:rsid w:val="00BC2E6B"/>
    <w:rsid w:val="00BD1878"/>
    <w:rsid w:val="00BE199C"/>
    <w:rsid w:val="00BE496D"/>
    <w:rsid w:val="00C027DF"/>
    <w:rsid w:val="00C042CD"/>
    <w:rsid w:val="00C1186E"/>
    <w:rsid w:val="00C26943"/>
    <w:rsid w:val="00C30D76"/>
    <w:rsid w:val="00C33309"/>
    <w:rsid w:val="00C47CD2"/>
    <w:rsid w:val="00C568DF"/>
    <w:rsid w:val="00C6422D"/>
    <w:rsid w:val="00C703EA"/>
    <w:rsid w:val="00C760AD"/>
    <w:rsid w:val="00C80673"/>
    <w:rsid w:val="00C94CC0"/>
    <w:rsid w:val="00CA1E13"/>
    <w:rsid w:val="00CA350F"/>
    <w:rsid w:val="00CB023D"/>
    <w:rsid w:val="00CB48B6"/>
    <w:rsid w:val="00CB50ED"/>
    <w:rsid w:val="00CB5F9F"/>
    <w:rsid w:val="00CC20A3"/>
    <w:rsid w:val="00CD3B82"/>
    <w:rsid w:val="00CE7B15"/>
    <w:rsid w:val="00CF1C26"/>
    <w:rsid w:val="00CF256B"/>
    <w:rsid w:val="00D06CA6"/>
    <w:rsid w:val="00D144BA"/>
    <w:rsid w:val="00D3394C"/>
    <w:rsid w:val="00D4043D"/>
    <w:rsid w:val="00D47DE7"/>
    <w:rsid w:val="00D54681"/>
    <w:rsid w:val="00D772B0"/>
    <w:rsid w:val="00D8022C"/>
    <w:rsid w:val="00D8347B"/>
    <w:rsid w:val="00D84E81"/>
    <w:rsid w:val="00D86683"/>
    <w:rsid w:val="00DA32A8"/>
    <w:rsid w:val="00DA464D"/>
    <w:rsid w:val="00DD4C31"/>
    <w:rsid w:val="00DE090F"/>
    <w:rsid w:val="00DF29C6"/>
    <w:rsid w:val="00DF5005"/>
    <w:rsid w:val="00DF7AB9"/>
    <w:rsid w:val="00E022BB"/>
    <w:rsid w:val="00E2045E"/>
    <w:rsid w:val="00E218DD"/>
    <w:rsid w:val="00E320F2"/>
    <w:rsid w:val="00E341DE"/>
    <w:rsid w:val="00E34E6E"/>
    <w:rsid w:val="00E3692F"/>
    <w:rsid w:val="00E45E23"/>
    <w:rsid w:val="00E65160"/>
    <w:rsid w:val="00E71116"/>
    <w:rsid w:val="00E73757"/>
    <w:rsid w:val="00E8258F"/>
    <w:rsid w:val="00E83A1B"/>
    <w:rsid w:val="00E862AA"/>
    <w:rsid w:val="00E94CD7"/>
    <w:rsid w:val="00E9641B"/>
    <w:rsid w:val="00EA3AB4"/>
    <w:rsid w:val="00EA3CD7"/>
    <w:rsid w:val="00EB0EC8"/>
    <w:rsid w:val="00EB41B0"/>
    <w:rsid w:val="00EB421F"/>
    <w:rsid w:val="00EC42DB"/>
    <w:rsid w:val="00EE0356"/>
    <w:rsid w:val="00EF1E1B"/>
    <w:rsid w:val="00EF610D"/>
    <w:rsid w:val="00EF6A4D"/>
    <w:rsid w:val="00F028E3"/>
    <w:rsid w:val="00F137C2"/>
    <w:rsid w:val="00F13F56"/>
    <w:rsid w:val="00F20BCB"/>
    <w:rsid w:val="00F25EFC"/>
    <w:rsid w:val="00F44F7B"/>
    <w:rsid w:val="00F47274"/>
    <w:rsid w:val="00F6003A"/>
    <w:rsid w:val="00F64B8F"/>
    <w:rsid w:val="00F67AD9"/>
    <w:rsid w:val="00F748FB"/>
    <w:rsid w:val="00F76C33"/>
    <w:rsid w:val="00F771EB"/>
    <w:rsid w:val="00F81120"/>
    <w:rsid w:val="00F8572F"/>
    <w:rsid w:val="00F8637C"/>
    <w:rsid w:val="00F9125C"/>
    <w:rsid w:val="00F9725C"/>
    <w:rsid w:val="00F979C5"/>
    <w:rsid w:val="00FC3041"/>
    <w:rsid w:val="00FC3D3A"/>
    <w:rsid w:val="00FC4C3D"/>
    <w:rsid w:val="00FF26C7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50D56E"/>
  <w15:chartTrackingRefBased/>
  <w15:docId w15:val="{DAC8C6F6-E07F-4DFD-8810-5772D0CF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73503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72CA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C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2C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CA0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2CA0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2CA0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2CA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2CA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2CA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72CA0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72CA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72C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72CA0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72CA0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72CA0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72CA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72CA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72CA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72C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72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2CA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72C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2C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72C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2CA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72CA0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72C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72CA0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872CA0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350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3503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35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350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铭玮 李</dc:creator>
  <cp:keywords/>
  <dc:description/>
  <cp:lastModifiedBy>铭玮 李</cp:lastModifiedBy>
  <cp:revision>4</cp:revision>
  <dcterms:created xsi:type="dcterms:W3CDTF">2024-09-18T01:11:00Z</dcterms:created>
  <dcterms:modified xsi:type="dcterms:W3CDTF">2024-09-18T01:13:00Z</dcterms:modified>
</cp:coreProperties>
</file>